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15C0" w14:textId="1577EC76" w:rsidR="00775265" w:rsidRPr="00BF59BC" w:rsidRDefault="00775265" w:rsidP="000A09CC">
      <w:pPr>
        <w:jc w:val="center"/>
        <w:rPr>
          <w:b/>
          <w:bCs/>
        </w:rPr>
      </w:pPr>
      <w:r w:rsidRPr="00BF59BC">
        <w:rPr>
          <w:b/>
          <w:bCs/>
        </w:rPr>
        <w:t>Request for Proposals</w:t>
      </w:r>
    </w:p>
    <w:p w14:paraId="7AB60D3A" w14:textId="6E8D647A" w:rsidR="00EF06AF" w:rsidRDefault="00BB5758" w:rsidP="000A09CC">
      <w:pPr>
        <w:jc w:val="center"/>
        <w:rPr>
          <w:b/>
          <w:bCs/>
        </w:rPr>
      </w:pPr>
      <w:r>
        <w:rPr>
          <w:b/>
          <w:bCs/>
        </w:rPr>
        <w:t>Roofing at Community 101</w:t>
      </w:r>
    </w:p>
    <w:p w14:paraId="4678E7A5" w14:textId="3362894F" w:rsidR="00BF59BC" w:rsidRPr="00BF59BC" w:rsidRDefault="00BF59BC" w:rsidP="000A09CC">
      <w:pPr>
        <w:jc w:val="center"/>
        <w:rPr>
          <w:b/>
          <w:bCs/>
        </w:rPr>
      </w:pPr>
      <w:r>
        <w:rPr>
          <w:b/>
          <w:bCs/>
        </w:rPr>
        <w:t>9/</w:t>
      </w:r>
      <w:r w:rsidR="00BB5758">
        <w:rPr>
          <w:b/>
          <w:bCs/>
        </w:rPr>
        <w:t>20</w:t>
      </w:r>
      <w:r>
        <w:rPr>
          <w:b/>
          <w:bCs/>
        </w:rPr>
        <w:t>/2022</w:t>
      </w:r>
    </w:p>
    <w:p w14:paraId="20C447C5" w14:textId="25021953" w:rsidR="000A09CC" w:rsidRDefault="000A09CC" w:rsidP="000A09CC"/>
    <w:p w14:paraId="0B65F310" w14:textId="35C556DC" w:rsidR="000A09CC" w:rsidRDefault="000A09CC" w:rsidP="000A09CC">
      <w:r>
        <w:t>Stomata Development LLC (“Stomata”) is seeking competitive proposals from qualified and reliable vendors to p</w:t>
      </w:r>
      <w:r w:rsidR="00BB5758">
        <w:t>erform re-roofing</w:t>
      </w:r>
      <w:r>
        <w:t xml:space="preserve"> at i</w:t>
      </w:r>
      <w:r w:rsidR="00BB5758">
        <w:t>t</w:t>
      </w:r>
      <w:r>
        <w:t xml:space="preserve">s </w:t>
      </w:r>
      <w:proofErr w:type="gramStart"/>
      <w:r>
        <w:t>Community</w:t>
      </w:r>
      <w:proofErr w:type="gramEnd"/>
      <w:r>
        <w:t xml:space="preserve"> 101 Project, located at 101 S Washington Ave, Wellington, Kansas 67152 (the “Project Building”).</w:t>
      </w:r>
      <w:r w:rsidR="00C37A60">
        <w:t xml:space="preserve">  Stomata is issuing this RFP with the assistance of its General Contractor, Decent Energy, Inc.</w:t>
      </w:r>
      <w:r w:rsidR="0026242A">
        <w:t>, serving as Construction Manager.</w:t>
      </w:r>
    </w:p>
    <w:p w14:paraId="621121EE" w14:textId="18478C68" w:rsidR="00184A91" w:rsidRDefault="00184A91" w:rsidP="000A09CC">
      <w:r>
        <w:rPr>
          <w:rFonts w:ascii="Calibri" w:hAnsi="Calibri" w:cs="Calibri"/>
          <w:color w:val="222222"/>
          <w:shd w:val="clear" w:color="auto" w:fill="FFFFFF"/>
        </w:rPr>
        <w:t>This project is funded in full or in part by the American Rescue Plan Act (ARPA). All contracts or agreements paid for in part or in full are subject to the Uniform Guidance found in 2 CFR 200 Appendix II</w:t>
      </w:r>
    </w:p>
    <w:p w14:paraId="77F16129" w14:textId="77777777" w:rsidR="00184A91" w:rsidRDefault="00184A91" w:rsidP="000A09CC"/>
    <w:p w14:paraId="1F0D7E0F" w14:textId="5CED01AB" w:rsidR="000A09CC" w:rsidRPr="00BF59BC" w:rsidRDefault="000A09CC" w:rsidP="000A09CC">
      <w:pPr>
        <w:rPr>
          <w:u w:val="single"/>
        </w:rPr>
      </w:pPr>
      <w:r w:rsidRPr="00BF59BC">
        <w:rPr>
          <w:u w:val="single"/>
        </w:rPr>
        <w:t>Background</w:t>
      </w:r>
    </w:p>
    <w:p w14:paraId="01CC0667" w14:textId="5A42EFBC" w:rsidR="000A09CC" w:rsidRDefault="000A09CC" w:rsidP="000A09CC">
      <w:r>
        <w:t xml:space="preserve">The </w:t>
      </w:r>
      <w:r w:rsidR="000B053E">
        <w:t>approximately 10,</w:t>
      </w:r>
      <w:r w:rsidR="00A81D7E">
        <w:t>32</w:t>
      </w:r>
      <w:r w:rsidR="000B053E">
        <w:t xml:space="preserve">0 SF roof at the </w:t>
      </w:r>
      <w:r>
        <w:t>Project Building</w:t>
      </w:r>
      <w:r w:rsidR="000B053E">
        <w:t xml:space="preserve"> is presently compromised</w:t>
      </w:r>
      <w:r w:rsidR="00B83E87">
        <w:t>, with the membrane requiring removal and replacement</w:t>
      </w:r>
      <w:r>
        <w:t xml:space="preserve">. </w:t>
      </w:r>
      <w:r w:rsidR="000B053E">
        <w:t xml:space="preserve">The roof is identified with greater particularity in the accompanying </w:t>
      </w:r>
      <w:proofErr w:type="spellStart"/>
      <w:r w:rsidR="000B053E">
        <w:t>Eagleview</w:t>
      </w:r>
      <w:proofErr w:type="spellEnd"/>
      <w:r w:rsidR="000B053E">
        <w:t xml:space="preserve"> report</w:t>
      </w:r>
      <w:r w:rsidR="00767631">
        <w:t xml:space="preserve"> (“Attachment A”)</w:t>
      </w:r>
      <w:r w:rsidR="000B053E">
        <w:t>. The existing roof includes 2” of polyisocyanurate insulation above the Deck (“Existing Insulation”)</w:t>
      </w:r>
      <w:r w:rsidR="009E5F04">
        <w:t>, damage to which is believed to be highly localized.</w:t>
      </w:r>
    </w:p>
    <w:p w14:paraId="7025C6F4" w14:textId="77777777" w:rsidR="008A54D3" w:rsidRDefault="000B053E" w:rsidP="000A09CC">
      <w:r>
        <w:t xml:space="preserve">The plans for the Project entail placing </w:t>
      </w:r>
      <w:r w:rsidR="00B15585">
        <w:t xml:space="preserve">six (6), ten (10) ton rooftop units </w:t>
      </w:r>
      <w:r>
        <w:t>and a D</w:t>
      </w:r>
      <w:r w:rsidR="009E5F04">
        <w:t>e</w:t>
      </w:r>
      <w:r>
        <w:t>dicated Outdoor Air System</w:t>
      </w:r>
      <w:r w:rsidR="009E5F04">
        <w:t xml:space="preserve"> </w:t>
      </w:r>
      <w:r w:rsidR="00A2228A">
        <w:t>(the “</w:t>
      </w:r>
      <w:r w:rsidR="009E5F04">
        <w:t xml:space="preserve">HVAC </w:t>
      </w:r>
      <w:r w:rsidR="00A2228A">
        <w:t>Equipment”)</w:t>
      </w:r>
      <w:r w:rsidR="009E5F04">
        <w:t xml:space="preserve"> on the roof utilizing corresponding curbs for weathertight installation (the “Curbs”)</w:t>
      </w:r>
      <w:r w:rsidR="00B15585">
        <w:t>.</w:t>
      </w:r>
      <w:r w:rsidR="00BF39BC">
        <w:t xml:space="preserve">  </w:t>
      </w:r>
      <w:r w:rsidR="009E5F04">
        <w:t>Stomata’s solicitation as to the HVAC Equipment calls for the delivery of the Curbs to the Project site within thirty (30) days of award to ensure that they are available for installation at the time of re-roofing. As several months may pass between the re-roofing and deliver of the HVAC</w:t>
      </w:r>
      <w:r w:rsidR="008A54D3">
        <w:t xml:space="preserve"> </w:t>
      </w:r>
      <w:r w:rsidR="009E5F04">
        <w:t xml:space="preserve">Temporary seals of the Curbs once installed is required.  </w:t>
      </w:r>
      <w:r w:rsidR="008A54D3">
        <w:t>Stomata is soliciting the reinforcement of the roof underneath the HVAC Equipment in accordance with structural plans (“Roof Reinforcement”).  Coordination is required to ensure that the Roof Reinforcement proceeds re-roofing and that the Curbs are on hand.</w:t>
      </w:r>
    </w:p>
    <w:p w14:paraId="00E3C78D" w14:textId="3A581A93" w:rsidR="008A54D3" w:rsidRDefault="008A54D3" w:rsidP="000A09CC">
      <w:r>
        <w:t>Stomata’s plans include the future addition on solar on the upper tier of the roof. Accordingly, re-roofing will include the flashing of conduit and footings for future solar installation</w:t>
      </w:r>
      <w:r w:rsidR="0097289B">
        <w:t xml:space="preserve"> (“Solar Detail)</w:t>
      </w:r>
      <w:r>
        <w:t xml:space="preserve">, in addition </w:t>
      </w:r>
      <w:r w:rsidR="0097289B">
        <w:t>to vent stacks normally present on a commercial roof. This RFP will be updated as soon as the associated solar detail is available.</w:t>
      </w:r>
    </w:p>
    <w:p w14:paraId="784758B6" w14:textId="6180091E" w:rsidR="00B15585" w:rsidRPr="00B15585" w:rsidRDefault="00B15585" w:rsidP="000A09CC">
      <w:pPr>
        <w:rPr>
          <w:u w:val="single"/>
        </w:rPr>
      </w:pPr>
      <w:r w:rsidRPr="00B15585">
        <w:rPr>
          <w:u w:val="single"/>
        </w:rPr>
        <w:t>Offers</w:t>
      </w:r>
      <w:r w:rsidR="002E5432">
        <w:rPr>
          <w:u w:val="single"/>
        </w:rPr>
        <w:t>; Requirements</w:t>
      </w:r>
    </w:p>
    <w:p w14:paraId="334B756E" w14:textId="68CA1267" w:rsidR="00B15585" w:rsidRDefault="00B15585" w:rsidP="00B15585">
      <w:pPr>
        <w:pStyle w:val="ListParagraph"/>
        <w:numPr>
          <w:ilvl w:val="0"/>
          <w:numId w:val="1"/>
        </w:numPr>
      </w:pPr>
      <w:r>
        <w:t xml:space="preserve">Each </w:t>
      </w:r>
      <w:r w:rsidR="00775265">
        <w:t>proposal must respond to every section of this RFP. Failure to respond to every section in a clear and concise manner may make the proposal non-responsive and result in rejection of the proposal.</w:t>
      </w:r>
    </w:p>
    <w:p w14:paraId="2B30DF9F" w14:textId="77777777" w:rsidR="00775265" w:rsidRDefault="00775265" w:rsidP="00775265">
      <w:pPr>
        <w:pStyle w:val="ListParagraph"/>
      </w:pPr>
    </w:p>
    <w:p w14:paraId="356E0CAB" w14:textId="286524BD" w:rsidR="00775265" w:rsidRDefault="00775265" w:rsidP="00B15585">
      <w:pPr>
        <w:pStyle w:val="ListParagraph"/>
        <w:numPr>
          <w:ilvl w:val="0"/>
          <w:numId w:val="1"/>
        </w:numPr>
      </w:pPr>
      <w:r>
        <w:t xml:space="preserve">Vendors that qualify their offers by requiring alternate contractual terms and conditions as a stipulation for contract award must include such alternate terms and conditions in their offers. Stomata reserves the right to declare vendors’ offers as non-responsive if any of these alternate </w:t>
      </w:r>
      <w:r>
        <w:lastRenderedPageBreak/>
        <w:t>terms and conditions are in conflict with the Stomata’s terms and conditions, or if they are not in the best interests of Stomata.</w:t>
      </w:r>
    </w:p>
    <w:p w14:paraId="50924E99" w14:textId="77777777" w:rsidR="00775265" w:rsidRDefault="00775265" w:rsidP="00775265">
      <w:pPr>
        <w:pStyle w:val="ListParagraph"/>
      </w:pPr>
    </w:p>
    <w:p w14:paraId="4B3F2599" w14:textId="3506647A" w:rsidR="00775265" w:rsidRDefault="00775265" w:rsidP="00B15585">
      <w:pPr>
        <w:pStyle w:val="ListParagraph"/>
        <w:numPr>
          <w:ilvl w:val="0"/>
          <w:numId w:val="1"/>
        </w:numPr>
      </w:pPr>
      <w:r>
        <w:t>Vendors are required to state exactly what they intend to furnish to Stomata via this RFP and must indicate any variances to the terms, conditions, and specifications of this RFP no matter how slight. If variations are not stated in the vendor’s offer, it shall be construed that the vendor’s offer fully complies with all conditions identified in this RFP.</w:t>
      </w:r>
    </w:p>
    <w:p w14:paraId="0AC82EC0" w14:textId="77777777" w:rsidR="00775265" w:rsidRDefault="00775265" w:rsidP="00775265">
      <w:pPr>
        <w:pStyle w:val="ListParagraph"/>
      </w:pPr>
    </w:p>
    <w:p w14:paraId="51497988" w14:textId="68E135DA" w:rsidR="00775265" w:rsidRPr="0002624D" w:rsidRDefault="00775265" w:rsidP="00B15585">
      <w:pPr>
        <w:pStyle w:val="ListParagraph"/>
        <w:numPr>
          <w:ilvl w:val="0"/>
          <w:numId w:val="1"/>
        </w:numPr>
      </w:pPr>
      <w:r>
        <w:t>Stomata intends and expects that its contracting processes and those of its vendors provide equal opportunity without regard to gender, race, ethnicity, religion, age or disability and that its vendors make available equal opportunities to the extent third parties are engaged to provide goods and services to Stomata as subcontractors, vendors, or otherwise. Accordingly, the vendor shall not discriminate on any of the foregoing grounds in the performance of the contract, and shall make available equal opportunities to the extent third parties are engaged to provide goods and services in connection with performance of the contract.</w:t>
      </w:r>
      <w:r w:rsidR="0002624D">
        <w:t xml:space="preserve"> An Equal Opportunity Clause as required by </w:t>
      </w:r>
      <w:r w:rsidR="0002624D">
        <w:rPr>
          <w:rFonts w:ascii="Calibri" w:hAnsi="Calibri" w:cs="Calibri"/>
          <w:color w:val="222222"/>
          <w:shd w:val="clear" w:color="auto" w:fill="FFFFFF"/>
        </w:rPr>
        <w:t>41 CFR 60-1.4(b) will be included in any award</w:t>
      </w:r>
      <w:r w:rsidR="00767631">
        <w:rPr>
          <w:rFonts w:ascii="Calibri" w:hAnsi="Calibri" w:cs="Calibri"/>
          <w:color w:val="222222"/>
          <w:shd w:val="clear" w:color="auto" w:fill="FFFFFF"/>
        </w:rPr>
        <w:t xml:space="preserve"> (“Attachment C”)</w:t>
      </w:r>
      <w:r w:rsidR="0002624D">
        <w:rPr>
          <w:rFonts w:ascii="Calibri" w:hAnsi="Calibri" w:cs="Calibri"/>
          <w:color w:val="222222"/>
          <w:shd w:val="clear" w:color="auto" w:fill="FFFFFF"/>
        </w:rPr>
        <w:t>.</w:t>
      </w:r>
    </w:p>
    <w:p w14:paraId="6B975A05" w14:textId="77777777" w:rsidR="0002624D" w:rsidRDefault="0002624D" w:rsidP="0002624D">
      <w:pPr>
        <w:pStyle w:val="ListParagraph"/>
      </w:pPr>
    </w:p>
    <w:p w14:paraId="74EAB7BA" w14:textId="67800A58" w:rsidR="0002624D" w:rsidRPr="0002624D" w:rsidRDefault="0002624D" w:rsidP="00B15585">
      <w:pPr>
        <w:pStyle w:val="ListParagraph"/>
        <w:numPr>
          <w:ilvl w:val="0"/>
          <w:numId w:val="1"/>
        </w:numPr>
      </w:pPr>
      <w:r>
        <w:rPr>
          <w:rFonts w:ascii="Calibri" w:hAnsi="Calibri" w:cs="Calibri"/>
          <w:color w:val="222222"/>
          <w:shd w:val="clear" w:color="auto" w:fill="FFFFFF"/>
        </w:rPr>
        <w:t xml:space="preserve">The attached Procurement of Recovered Materials Clause </w:t>
      </w:r>
      <w:r w:rsidR="00767631">
        <w:rPr>
          <w:rFonts w:ascii="Calibri" w:hAnsi="Calibri" w:cs="Calibri"/>
          <w:color w:val="222222"/>
          <w:shd w:val="clear" w:color="auto" w:fill="FFFFFF"/>
        </w:rPr>
        <w:t xml:space="preserve">(“Attachment D”) </w:t>
      </w:r>
      <w:r>
        <w:rPr>
          <w:rFonts w:ascii="Calibri" w:hAnsi="Calibri" w:cs="Calibri"/>
          <w:color w:val="222222"/>
          <w:shd w:val="clear" w:color="auto" w:fill="FFFFFF"/>
        </w:rPr>
        <w:t>shall be included in any award.</w:t>
      </w:r>
    </w:p>
    <w:p w14:paraId="34E770EE" w14:textId="77777777" w:rsidR="0002624D" w:rsidRDefault="0002624D" w:rsidP="0002624D">
      <w:pPr>
        <w:pStyle w:val="ListParagraph"/>
      </w:pPr>
    </w:p>
    <w:p w14:paraId="617DDF2B" w14:textId="49490775" w:rsidR="0002624D" w:rsidRDefault="007915E4" w:rsidP="00B15585">
      <w:pPr>
        <w:pStyle w:val="ListParagraph"/>
        <w:numPr>
          <w:ilvl w:val="0"/>
          <w:numId w:val="1"/>
        </w:numPr>
      </w:pPr>
      <w:r>
        <w:rPr>
          <w:rFonts w:ascii="Calibri" w:hAnsi="Calibri" w:cs="Calibri"/>
          <w:color w:val="222222"/>
          <w:shd w:val="clear" w:color="auto" w:fill="FFFFFF"/>
        </w:rPr>
        <w:t>Any award will prohibit the procurement, start, or extension of a contract that obtains equipment, services or systems by “Covered Telecommunications Equipment or Services” as defined by the corresponding attachment</w:t>
      </w:r>
      <w:r w:rsidR="00767631">
        <w:rPr>
          <w:rFonts w:ascii="Calibri" w:hAnsi="Calibri" w:cs="Calibri"/>
          <w:color w:val="222222"/>
          <w:shd w:val="clear" w:color="auto" w:fill="FFFFFF"/>
        </w:rPr>
        <w:t xml:space="preserve"> ("Attachment E”)</w:t>
      </w:r>
      <w:r>
        <w:rPr>
          <w:rFonts w:ascii="Calibri" w:hAnsi="Calibri" w:cs="Calibri"/>
          <w:color w:val="222222"/>
          <w:shd w:val="clear" w:color="auto" w:fill="FFFFFF"/>
        </w:rPr>
        <w:t xml:space="preserve">. As any response to this RFP using Covered Telecommunications Equipment or Services is prohibited. </w:t>
      </w:r>
    </w:p>
    <w:p w14:paraId="6A4CD664" w14:textId="77777777" w:rsidR="00775265" w:rsidRDefault="00775265" w:rsidP="00775265">
      <w:pPr>
        <w:pStyle w:val="ListParagraph"/>
      </w:pPr>
    </w:p>
    <w:p w14:paraId="5A34BFE8" w14:textId="2FFF29DD" w:rsidR="007915E4" w:rsidRDefault="00CE2E40" w:rsidP="007915E4">
      <w:pPr>
        <w:pStyle w:val="ListParagraph"/>
        <w:numPr>
          <w:ilvl w:val="0"/>
          <w:numId w:val="1"/>
        </w:numPr>
      </w:pPr>
      <w:r>
        <w:t>All prior and existing relationships with the Stomata or its managers, employees, agents or affiliates (including General Contractor Decent Energy, Inc.) must be identified and disclosed.</w:t>
      </w:r>
    </w:p>
    <w:p w14:paraId="34B300E6" w14:textId="77777777" w:rsidR="007915E4" w:rsidRDefault="007915E4" w:rsidP="007915E4">
      <w:pPr>
        <w:pStyle w:val="ListParagraph"/>
      </w:pPr>
    </w:p>
    <w:p w14:paraId="25502A74" w14:textId="1FDB4E8B" w:rsidR="00BF59BC" w:rsidRDefault="00BF59BC" w:rsidP="00B15585">
      <w:pPr>
        <w:pStyle w:val="ListParagraph"/>
        <w:numPr>
          <w:ilvl w:val="0"/>
          <w:numId w:val="1"/>
        </w:numPr>
      </w:pPr>
      <w:r>
        <w:t>All offers must in</w:t>
      </w:r>
      <w:r w:rsidR="002009F7">
        <w:t xml:space="preserve">dicate all warranties applicable to the </w:t>
      </w:r>
      <w:r w:rsidR="0097289B">
        <w:t>roof</w:t>
      </w:r>
      <w:r w:rsidR="00BF39BC">
        <w:t xml:space="preserve"> </w:t>
      </w:r>
      <w:r w:rsidR="002009F7">
        <w:t xml:space="preserve">and components along with any optional extensions in coverage.  Discussions of warranties should note whether they are </w:t>
      </w:r>
      <w:r w:rsidR="0097289B">
        <w:t>materials</w:t>
      </w:r>
      <w:r w:rsidR="002009F7">
        <w:t xml:space="preserve"> only, </w:t>
      </w:r>
      <w:r w:rsidR="0097289B">
        <w:t xml:space="preserve">materials </w:t>
      </w:r>
      <w:r w:rsidR="002009F7">
        <w:t xml:space="preserve">and labor, </w:t>
      </w:r>
      <w:r w:rsidR="0097289B">
        <w:t xml:space="preserve">duration, dollar limits </w:t>
      </w:r>
      <w:r w:rsidR="002009F7">
        <w:t>along with all any associated conditions.</w:t>
      </w:r>
    </w:p>
    <w:p w14:paraId="38017273" w14:textId="77777777" w:rsidR="002009F7" w:rsidRDefault="002009F7" w:rsidP="002009F7">
      <w:pPr>
        <w:pStyle w:val="ListParagraph"/>
      </w:pPr>
    </w:p>
    <w:p w14:paraId="3648633C" w14:textId="0C12EB1B" w:rsidR="00A2228A" w:rsidRDefault="00A2228A" w:rsidP="00B15585">
      <w:pPr>
        <w:pStyle w:val="ListParagraph"/>
        <w:numPr>
          <w:ilvl w:val="0"/>
          <w:numId w:val="1"/>
        </w:numPr>
      </w:pPr>
      <w:r>
        <w:t xml:space="preserve">All offers must provide for </w:t>
      </w:r>
      <w:r w:rsidR="0097289B">
        <w:t>coordination to ensure Roof Reinforcement, Curb Installation and Solar Detail.</w:t>
      </w:r>
      <w:r>
        <w:t xml:space="preserve"> </w:t>
      </w:r>
    </w:p>
    <w:p w14:paraId="368149EE" w14:textId="77777777" w:rsidR="00AB7136" w:rsidRDefault="00AB7136" w:rsidP="00AB7136">
      <w:pPr>
        <w:pStyle w:val="ListParagraph"/>
      </w:pPr>
    </w:p>
    <w:p w14:paraId="4CD22FD1" w14:textId="1E31C858" w:rsidR="00AB7136" w:rsidRDefault="00AB7136" w:rsidP="00B15585">
      <w:pPr>
        <w:pStyle w:val="ListParagraph"/>
        <w:numPr>
          <w:ilvl w:val="0"/>
          <w:numId w:val="1"/>
        </w:numPr>
      </w:pPr>
      <w:r>
        <w:t>A vendor must be registered as a commercial roofer with the Office of the State of Kansas, and shall be required to register as a roofing contractor with the City of Wellington, Kansas.</w:t>
      </w:r>
    </w:p>
    <w:p w14:paraId="1213B949" w14:textId="77777777" w:rsidR="00A2228A" w:rsidRDefault="00A2228A" w:rsidP="00A2228A">
      <w:pPr>
        <w:pStyle w:val="ListParagraph"/>
      </w:pPr>
    </w:p>
    <w:p w14:paraId="3B91983E" w14:textId="69CA2C50" w:rsidR="0026242A" w:rsidRDefault="0026242A" w:rsidP="00B15585">
      <w:pPr>
        <w:pStyle w:val="ListParagraph"/>
        <w:numPr>
          <w:ilvl w:val="0"/>
          <w:numId w:val="1"/>
        </w:numPr>
      </w:pPr>
      <w:r>
        <w:t>All offers must detail all manuals, specifications</w:t>
      </w:r>
      <w:r w:rsidR="00AB7136">
        <w:t xml:space="preserve"> and a</w:t>
      </w:r>
      <w:r w:rsidR="00BA6C0F">
        <w:t>ll Material Safety Data Sheets (MSDS) are required in accordance with applicable regulations.</w:t>
      </w:r>
    </w:p>
    <w:p w14:paraId="16856928" w14:textId="77777777" w:rsidR="00A2228A" w:rsidRDefault="00A2228A" w:rsidP="00A2228A">
      <w:pPr>
        <w:pStyle w:val="ListParagraph"/>
      </w:pPr>
    </w:p>
    <w:p w14:paraId="5202810B" w14:textId="063D6B4D" w:rsidR="00BF39BC" w:rsidRDefault="00AB7136" w:rsidP="00B15585">
      <w:pPr>
        <w:pStyle w:val="ListParagraph"/>
        <w:numPr>
          <w:ilvl w:val="0"/>
          <w:numId w:val="1"/>
        </w:numPr>
      </w:pPr>
      <w:r>
        <w:lastRenderedPageBreak/>
        <w:t xml:space="preserve">Stomata is particularly interested in a </w:t>
      </w:r>
      <w:proofErr w:type="spellStart"/>
      <w:r>
        <w:t>Duro</w:t>
      </w:r>
      <w:proofErr w:type="spellEnd"/>
      <w:r>
        <w:t xml:space="preserve">-Last 60 Mil membrane roof, </w:t>
      </w:r>
      <w:r w:rsidR="00AF5DC6">
        <w:t xml:space="preserve">and addition of 1” polyisocyanurate insulation to the existing insulation, </w:t>
      </w:r>
      <w:r>
        <w:t>although equivalent proposals will be considered.</w:t>
      </w:r>
    </w:p>
    <w:p w14:paraId="2A2DD802" w14:textId="77777777" w:rsidR="00AB7136" w:rsidRDefault="00AB7136" w:rsidP="00AB7136">
      <w:pPr>
        <w:pStyle w:val="ListParagraph"/>
      </w:pPr>
    </w:p>
    <w:p w14:paraId="5D3A8C86" w14:textId="6896FC01" w:rsidR="00AB7136" w:rsidRDefault="00AB7136" w:rsidP="00B15585">
      <w:pPr>
        <w:pStyle w:val="ListParagraph"/>
        <w:numPr>
          <w:ilvl w:val="0"/>
          <w:numId w:val="1"/>
        </w:numPr>
      </w:pPr>
      <w:r>
        <w:t>Stomata seeks proposals that involve the removal and repair of damaged segments of insulation and decking, and not a compete tear off.</w:t>
      </w:r>
      <w:r w:rsidR="00AF5DC6">
        <w:t xml:space="preserve"> Proposals for complete tear off will not be considered. Proposals for re-coating will not be considered.</w:t>
      </w:r>
    </w:p>
    <w:p w14:paraId="623B2129" w14:textId="77777777" w:rsidR="00AB7136" w:rsidRDefault="00AB7136" w:rsidP="00AB7136">
      <w:pPr>
        <w:pStyle w:val="ListParagraph"/>
      </w:pPr>
    </w:p>
    <w:p w14:paraId="0CB2BF18" w14:textId="2134EB8E" w:rsidR="00BA6C0F" w:rsidRDefault="00AB7136" w:rsidP="00AB7136">
      <w:pPr>
        <w:pStyle w:val="ListParagraph"/>
        <w:numPr>
          <w:ilvl w:val="0"/>
          <w:numId w:val="1"/>
        </w:numPr>
      </w:pPr>
      <w:r>
        <w:t xml:space="preserve">The vendor may identify </w:t>
      </w:r>
      <w:r w:rsidR="00AF5DC6">
        <w:t>a price per square foot for replacement of damaged material.</w:t>
      </w:r>
    </w:p>
    <w:p w14:paraId="10744FE8" w14:textId="77777777" w:rsidR="00A2228A" w:rsidRDefault="00A2228A" w:rsidP="00A2228A">
      <w:pPr>
        <w:pStyle w:val="ListParagraph"/>
      </w:pPr>
    </w:p>
    <w:p w14:paraId="70D0AC71" w14:textId="066DDAA3" w:rsidR="00A2228A" w:rsidRDefault="00A2228A" w:rsidP="00B15585">
      <w:pPr>
        <w:pStyle w:val="ListParagraph"/>
        <w:numPr>
          <w:ilvl w:val="0"/>
          <w:numId w:val="1"/>
        </w:numPr>
      </w:pPr>
      <w:r>
        <w:t>The vendor shall identify all incentives available to Stomata (green initiatives) and/or credits that may be offered by manufacturers, utility companies, state and/or federal agencies.</w:t>
      </w:r>
    </w:p>
    <w:p w14:paraId="5B8A6281" w14:textId="77777777" w:rsidR="0026242A" w:rsidRDefault="0026242A" w:rsidP="0026242A">
      <w:pPr>
        <w:pStyle w:val="ListParagraph"/>
      </w:pPr>
    </w:p>
    <w:p w14:paraId="557DD09C" w14:textId="389FAC03" w:rsidR="00AF5DC6" w:rsidRDefault="00AF5DC6" w:rsidP="00B15585">
      <w:pPr>
        <w:pStyle w:val="ListParagraph"/>
        <w:numPr>
          <w:ilvl w:val="0"/>
          <w:numId w:val="1"/>
        </w:numPr>
      </w:pPr>
      <w:r>
        <w:t>A vendor should include a copy of its safety policy with its response.</w:t>
      </w:r>
    </w:p>
    <w:p w14:paraId="56B8E5A2" w14:textId="77777777" w:rsidR="00AF5DC6" w:rsidRDefault="00AF5DC6" w:rsidP="00AF5DC6">
      <w:pPr>
        <w:pStyle w:val="ListParagraph"/>
      </w:pPr>
    </w:p>
    <w:p w14:paraId="3B0F54A7" w14:textId="74A6A89E" w:rsidR="00AF5DC6" w:rsidRDefault="00AF5DC6" w:rsidP="00B15585">
      <w:pPr>
        <w:pStyle w:val="ListParagraph"/>
        <w:numPr>
          <w:ilvl w:val="0"/>
          <w:numId w:val="1"/>
        </w:numPr>
      </w:pPr>
      <w:r>
        <w:t>Stomata in its discretion may elect to evaluate proposals received prior to the issuance of this RFP</w:t>
      </w:r>
      <w:r w:rsidR="00975CC8">
        <w:t>.</w:t>
      </w:r>
    </w:p>
    <w:p w14:paraId="562F4EC7" w14:textId="77777777" w:rsidR="00AF5DC6" w:rsidRDefault="00AF5DC6" w:rsidP="00AF5DC6">
      <w:pPr>
        <w:pStyle w:val="ListParagraph"/>
      </w:pPr>
    </w:p>
    <w:p w14:paraId="7F248B50" w14:textId="4A8DC019" w:rsidR="002009F7" w:rsidRDefault="002E5432" w:rsidP="00B15585">
      <w:pPr>
        <w:pStyle w:val="ListParagraph"/>
        <w:numPr>
          <w:ilvl w:val="0"/>
          <w:numId w:val="1"/>
        </w:numPr>
      </w:pPr>
      <w:r>
        <w:t>Vendors are required to call out specific exceptions to any provisions of this RFP.</w:t>
      </w:r>
    </w:p>
    <w:p w14:paraId="197A0EA5" w14:textId="77777777" w:rsidR="00B15585" w:rsidRDefault="00B15585" w:rsidP="000A09CC"/>
    <w:p w14:paraId="3CB1CF8E" w14:textId="7FF14789" w:rsidR="000A09CC" w:rsidRPr="00BF59BC" w:rsidRDefault="00BF59BC" w:rsidP="000A09CC">
      <w:pPr>
        <w:rPr>
          <w:u w:val="single"/>
        </w:rPr>
      </w:pPr>
      <w:r w:rsidRPr="00BF59BC">
        <w:rPr>
          <w:u w:val="single"/>
        </w:rPr>
        <w:t>Insurance Certificates</w:t>
      </w:r>
    </w:p>
    <w:p w14:paraId="66524F60" w14:textId="46E834D6" w:rsidR="00BF59BC" w:rsidRDefault="004B6BD9" w:rsidP="000A09CC">
      <w:r>
        <w:t xml:space="preserve">Vendor shall provide Stomata with </w:t>
      </w:r>
      <w:r w:rsidR="00857622">
        <w:t>proof of coverage as to Comprehensive General Liability</w:t>
      </w:r>
      <w:r w:rsidR="00AF5DC6">
        <w:t>, Workman’s Compensation</w:t>
      </w:r>
      <w:r w:rsidR="00975CC8">
        <w:t xml:space="preserve">, </w:t>
      </w:r>
      <w:proofErr w:type="gramStart"/>
      <w:r w:rsidR="00975CC8">
        <w:t>Auto</w:t>
      </w:r>
      <w:proofErr w:type="gramEnd"/>
      <w:r w:rsidR="00975CC8">
        <w:t xml:space="preserve"> (Owned, Non-owned and Hired)</w:t>
      </w:r>
      <w:r w:rsidR="00857622">
        <w:t>.</w:t>
      </w:r>
    </w:p>
    <w:p w14:paraId="27F5B247" w14:textId="77777777" w:rsidR="004B6BD9" w:rsidRDefault="004B6BD9" w:rsidP="000A09CC"/>
    <w:p w14:paraId="5A0D12A7" w14:textId="7F8DE018" w:rsidR="00783C37" w:rsidRPr="00783C37" w:rsidRDefault="00783C37" w:rsidP="000A09CC">
      <w:pPr>
        <w:rPr>
          <w:u w:val="single"/>
        </w:rPr>
      </w:pPr>
      <w:r w:rsidRPr="00783C37">
        <w:rPr>
          <w:u w:val="single"/>
        </w:rPr>
        <w:t>Risk Management</w:t>
      </w:r>
    </w:p>
    <w:p w14:paraId="5EC6F95F" w14:textId="499806C6" w:rsidR="00783C37" w:rsidRDefault="004B6BD9" w:rsidP="000A09CC">
      <w:r>
        <w:t xml:space="preserve">Vendor shall identify all risk management/reduction steps available to Stomata should Stomata elect to make an award, inclusive of any bonding, joint check agreements, retention of purchase money security interests in underlying </w:t>
      </w:r>
      <w:r w:rsidR="00975CC8">
        <w:t>materials</w:t>
      </w:r>
      <w:r>
        <w:t>,</w:t>
      </w:r>
      <w:r w:rsidR="00975CC8">
        <w:t xml:space="preserve"> manufacturer inspections</w:t>
      </w:r>
      <w:r>
        <w:t xml:space="preserve"> or otherwise</w:t>
      </w:r>
      <w:r w:rsidR="00857622">
        <w:t xml:space="preserve"> </w:t>
      </w:r>
      <w:r w:rsidR="00975CC8">
        <w:t xml:space="preserve">protection </w:t>
      </w:r>
      <w:r w:rsidR="00857622">
        <w:t xml:space="preserve">available to Stomata to ensure its timely receipt of </w:t>
      </w:r>
      <w:r w:rsidR="00975CC8">
        <w:t>quality work</w:t>
      </w:r>
      <w:r>
        <w:t xml:space="preserve">. </w:t>
      </w:r>
    </w:p>
    <w:p w14:paraId="001F900C" w14:textId="6AF5DA59" w:rsidR="00BF59BC" w:rsidRDefault="00BF59BC" w:rsidP="000A09CC"/>
    <w:p w14:paraId="74C68B14" w14:textId="7F2330F4" w:rsidR="007915E4" w:rsidRPr="007915E4" w:rsidRDefault="007915E4" w:rsidP="000A09CC">
      <w:pPr>
        <w:rPr>
          <w:u w:val="single"/>
        </w:rPr>
      </w:pPr>
      <w:r w:rsidRPr="007915E4">
        <w:rPr>
          <w:u w:val="single"/>
        </w:rPr>
        <w:t>Indemnity</w:t>
      </w:r>
    </w:p>
    <w:p w14:paraId="4916D5AB" w14:textId="203F3CCB" w:rsidR="007915E4" w:rsidRDefault="00401A33" w:rsidP="000A09CC">
      <w:r>
        <w:t>The successful Vendor shall indemnify and hold Stomata harmless from any and all claims, liabilities, losses and causes of action which may arise out of the fulfillment of the Vendor's contractual obligations as outlined in this RFP The Vendor shall pay all claims and losses of any nature whatever in connection therewith, and shall defend all suits, in the name of Stomata when applicable, and shall pay all costs and judgments which may issue thereon.</w:t>
      </w:r>
    </w:p>
    <w:p w14:paraId="6D96A893" w14:textId="07EA4863" w:rsidR="00BF59BC" w:rsidRDefault="00BF59BC" w:rsidP="000A09CC"/>
    <w:p w14:paraId="41E7A8D3" w14:textId="77777777" w:rsidR="00B83E87" w:rsidRDefault="00B83E87" w:rsidP="000A09CC"/>
    <w:p w14:paraId="0B4F8C80" w14:textId="176DB8B8" w:rsidR="00BF59BC" w:rsidRPr="00BF59BC" w:rsidRDefault="00BF59BC" w:rsidP="000A09CC">
      <w:pPr>
        <w:rPr>
          <w:u w:val="single"/>
        </w:rPr>
      </w:pPr>
      <w:r w:rsidRPr="00BF59BC">
        <w:rPr>
          <w:u w:val="single"/>
        </w:rPr>
        <w:lastRenderedPageBreak/>
        <w:t>Submission of Offers</w:t>
      </w:r>
    </w:p>
    <w:p w14:paraId="675417E0" w14:textId="431CE6B5" w:rsidR="00BF59BC" w:rsidRDefault="002009F7" w:rsidP="000A09CC">
      <w:r>
        <w:t>The original offer must be sent in a sealed envelope and received before the due date and time as specified in this RFP. The vendor is responsible for addressing the envelope as indicated below. If the bid arrives late, it will be returned unopened. Please address the envelope as follows:</w:t>
      </w:r>
    </w:p>
    <w:p w14:paraId="46CB771C" w14:textId="06A54059" w:rsidR="002009F7" w:rsidRDefault="002009F7" w:rsidP="000A09CC"/>
    <w:p w14:paraId="0CA23B46" w14:textId="1C84C6DF" w:rsidR="002009F7" w:rsidRDefault="002009F7" w:rsidP="002009F7">
      <w:pPr>
        <w:pStyle w:val="NoSpacing"/>
        <w:ind w:firstLine="720"/>
      </w:pPr>
      <w:r>
        <w:t>Stomata Development LLC</w:t>
      </w:r>
    </w:p>
    <w:p w14:paraId="2CCE1614" w14:textId="5877D527" w:rsidR="002009F7" w:rsidRDefault="002009F7" w:rsidP="002009F7">
      <w:pPr>
        <w:pStyle w:val="NoSpacing"/>
        <w:ind w:firstLine="720"/>
      </w:pPr>
      <w:r>
        <w:t>6325 W 101</w:t>
      </w:r>
      <w:r w:rsidRPr="002009F7">
        <w:rPr>
          <w:vertAlign w:val="superscript"/>
        </w:rPr>
        <w:t>st</w:t>
      </w:r>
      <w:r>
        <w:t xml:space="preserve"> Ter</w:t>
      </w:r>
    </w:p>
    <w:p w14:paraId="08391C74" w14:textId="24C2AE65" w:rsidR="002009F7" w:rsidRDefault="002009F7" w:rsidP="002009F7">
      <w:pPr>
        <w:pStyle w:val="NoSpacing"/>
        <w:ind w:firstLine="720"/>
      </w:pPr>
      <w:r>
        <w:t>Overland Park, KS 66212</w:t>
      </w:r>
    </w:p>
    <w:p w14:paraId="04303E27" w14:textId="431BFB01" w:rsidR="00BF59BC" w:rsidRDefault="002009F7" w:rsidP="000A09CC">
      <w:r>
        <w:tab/>
        <w:t>Attn: Barry Dicker, Manager</w:t>
      </w:r>
    </w:p>
    <w:p w14:paraId="59A0EA54" w14:textId="77777777" w:rsidR="00BF59BC" w:rsidRDefault="00BF59BC" w:rsidP="000A09CC"/>
    <w:p w14:paraId="6792575A" w14:textId="6E07933C" w:rsidR="000A09CC" w:rsidRPr="00783C37" w:rsidRDefault="00BF59BC" w:rsidP="000A09CC">
      <w:pPr>
        <w:rPr>
          <w:u w:val="single"/>
        </w:rPr>
      </w:pPr>
      <w:r w:rsidRPr="00BF59BC">
        <w:rPr>
          <w:u w:val="single"/>
        </w:rPr>
        <w:t>Schedule of Activities</w:t>
      </w:r>
    </w:p>
    <w:p w14:paraId="6FB55376" w14:textId="6096C2C8" w:rsidR="00BF59BC" w:rsidRDefault="002009F7" w:rsidP="000A09CC">
      <w:r>
        <w:t xml:space="preserve">September </w:t>
      </w:r>
      <w:r w:rsidR="00783C37">
        <w:t>20</w:t>
      </w:r>
      <w:r>
        <w:t>, 2022: Issuance fo</w:t>
      </w:r>
      <w:r w:rsidR="00975CC8">
        <w:t>r</w:t>
      </w:r>
      <w:r>
        <w:t xml:space="preserve"> Request for Prop</w:t>
      </w:r>
      <w:r w:rsidR="00C37A60">
        <w:t>o</w:t>
      </w:r>
      <w:r>
        <w:t>sal</w:t>
      </w:r>
    </w:p>
    <w:p w14:paraId="17D349C8" w14:textId="54F3F2FC" w:rsidR="002009F7" w:rsidRDefault="002009F7" w:rsidP="000A09CC">
      <w:proofErr w:type="gramStart"/>
      <w:r>
        <w:t>September ,</w:t>
      </w:r>
      <w:proofErr w:type="gramEnd"/>
      <w:r>
        <w:t xml:space="preserve"> 2022: Deadline for Questions</w:t>
      </w:r>
    </w:p>
    <w:p w14:paraId="3AAB70EC" w14:textId="2DBD98C5" w:rsidR="00C37A60" w:rsidRDefault="00C37A60" w:rsidP="00C37A60">
      <w:pPr>
        <w:ind w:left="720"/>
      </w:pPr>
      <w:r>
        <w:t xml:space="preserve">Any further questions may be submitted in writing to Paul </w:t>
      </w:r>
      <w:proofErr w:type="spellStart"/>
      <w:r>
        <w:t>Rieck</w:t>
      </w:r>
      <w:proofErr w:type="spellEnd"/>
      <w:r>
        <w:t xml:space="preserve"> at pgr@decentenergy.com until 3:00 p.m. </w:t>
      </w:r>
      <w:r w:rsidR="00767631">
        <w:t>C</w:t>
      </w:r>
      <w:r>
        <w:t>ST on this date.</w:t>
      </w:r>
    </w:p>
    <w:p w14:paraId="6B4A2A61" w14:textId="471822AA" w:rsidR="00783C37" w:rsidRDefault="00783C37" w:rsidP="00783C37">
      <w:r>
        <w:t>September 28</w:t>
      </w:r>
      <w:r w:rsidRPr="00783C37">
        <w:rPr>
          <w:vertAlign w:val="superscript"/>
        </w:rPr>
        <w:t>th</w:t>
      </w:r>
      <w:r>
        <w:t>, 2022 Answers posted.</w:t>
      </w:r>
    </w:p>
    <w:p w14:paraId="6B021C52" w14:textId="03F6B2FF" w:rsidR="00C37A60" w:rsidRDefault="00783C37" w:rsidP="00C37A60">
      <w:r>
        <w:t>September 30</w:t>
      </w:r>
      <w:r w:rsidR="00C37A60">
        <w:t>, 2022: Prop</w:t>
      </w:r>
      <w:r>
        <w:t>o</w:t>
      </w:r>
      <w:r w:rsidR="00C37A60">
        <w:t>sal Submittal Deadline</w:t>
      </w:r>
    </w:p>
    <w:p w14:paraId="333A3055" w14:textId="2C7C3E1F" w:rsidR="00C37A60" w:rsidRDefault="00C37A60" w:rsidP="00C37A60">
      <w:pPr>
        <w:ind w:left="720"/>
      </w:pPr>
      <w:r>
        <w:t>All proposals must be RECEIVED no later than 5:00 p.m. CST. It is the responsibility of the vendors to ensure that their proposals are received prior to the deadline. Proposals received after the above date and time will not be considered.</w:t>
      </w:r>
    </w:p>
    <w:p w14:paraId="356803E7" w14:textId="2A3D8EF2" w:rsidR="00C37A60" w:rsidRDefault="00783C37" w:rsidP="00C37A60">
      <w:r>
        <w:t>October 4</w:t>
      </w:r>
      <w:r w:rsidR="00C37A60">
        <w:t>, 2022, Award Contract</w:t>
      </w:r>
    </w:p>
    <w:p w14:paraId="4DF0EA34" w14:textId="4A3F7029" w:rsidR="006234D9" w:rsidRDefault="006234D9" w:rsidP="00C37A60"/>
    <w:p w14:paraId="335DF5E3" w14:textId="77777777" w:rsidR="002E5432" w:rsidRDefault="002E5432" w:rsidP="00C37A60">
      <w:r>
        <w:t xml:space="preserve">Stomata shall issue a written addendum if substantial changes which impact the technical submission of Offers are required. A copy of such addenda will be posted on Stomata’s web site, </w:t>
      </w:r>
      <w:hyperlink r:id="rId5" w:history="1">
        <w:r w:rsidRPr="00A90940">
          <w:rPr>
            <w:rStyle w:val="Hyperlink"/>
          </w:rPr>
          <w:t>www.stomatadevelopment.com</w:t>
        </w:r>
      </w:hyperlink>
      <w:r>
        <w:t xml:space="preserve">.  The vendor shall certify its acknowledgment of the addendum by signing the addendum and returning it with their offer. In the event of conflict with the original contract documents, addenda shall govern all other contract documents to the extent specified. </w:t>
      </w:r>
    </w:p>
    <w:p w14:paraId="69ABD3B1" w14:textId="77777777" w:rsidR="002E5432" w:rsidRDefault="002E5432" w:rsidP="00C37A60">
      <w:r>
        <w:t xml:space="preserve">Each proposal shall consist of an original hard copy (marked as such) and three (3) copies. Along with the response, please include a contact that we may use if we have questions about any of the information received. </w:t>
      </w:r>
    </w:p>
    <w:p w14:paraId="7EBEB52D" w14:textId="7511D29B" w:rsidR="002E5432" w:rsidRDefault="002E5432" w:rsidP="00C37A60">
      <w:r>
        <w:t xml:space="preserve">All proposals become the property of Stomata and become subject to such open records requirements as may be applicable.  Proprietary or confidential material must be clearly identified and easily separable from the rest of the proposal. A proposal submitted in response to the RFP shall constitute a binding offer, and the contents of the proposal of the successful bidder will become contractual obligations. Pricing must be firm for 90 days from the date of the proposal. Cost is an issue, but not at the expense of </w:t>
      </w:r>
      <w:r>
        <w:lastRenderedPageBreak/>
        <w:t>quality of equipment and timeliness of delivery. If the successful proposer fails to accept all the terms and conditions set forth in the RFP in a contract, the award may be cancelled.</w:t>
      </w:r>
    </w:p>
    <w:p w14:paraId="36781D15" w14:textId="77777777" w:rsidR="002E5432" w:rsidRDefault="002E5432" w:rsidP="00C37A60"/>
    <w:p w14:paraId="0B74D2B6" w14:textId="3187A30C" w:rsidR="0038457D" w:rsidRPr="0038457D" w:rsidRDefault="0038457D" w:rsidP="00C37A60">
      <w:pPr>
        <w:rPr>
          <w:b/>
          <w:bCs/>
        </w:rPr>
      </w:pPr>
      <w:r w:rsidRPr="0038457D">
        <w:rPr>
          <w:b/>
          <w:bCs/>
        </w:rPr>
        <w:t>CHANGES TO SUBMITTED OFFERS</w:t>
      </w:r>
    </w:p>
    <w:p w14:paraId="757D9296" w14:textId="77777777" w:rsidR="0038457D" w:rsidRDefault="0038457D" w:rsidP="00C37A60">
      <w:r>
        <w:t xml:space="preserve">Offers may only be modified in the form of a written notice on company letterhead and must be received prior to the time and date set for the offers to be opened. Each modification submitted to Stomata must have the vendor’s name and return address and the applicable Solicitation title clearly marked on the face of the envelope. If more than one modification is submitted, the modification bearing the latest date of receipt by Stomata will be considered the valid modification. </w:t>
      </w:r>
    </w:p>
    <w:p w14:paraId="2CE0661C" w14:textId="77777777" w:rsidR="0038457D" w:rsidRDefault="0038457D" w:rsidP="00C37A60">
      <w:r>
        <w:t xml:space="preserve">Offers may be withdrawn prior to the time and date set for the opening. Such requests must be made in writing on company letterhead. In accordance with the Uniform Commercial Code, offers may not be withdrawn after the time and date set for the opening for a period of ninety calendar days. If an offer is withdrawn by the vendor during this ninety-day period, Stomata may, at its option, suspend the vendor from the bid list and may not accept any offer from the vendor for a six-month period following the withdrawal. </w:t>
      </w:r>
    </w:p>
    <w:p w14:paraId="58F30C7C" w14:textId="77777777" w:rsidR="0038457D" w:rsidRDefault="0038457D" w:rsidP="00C37A60">
      <w:r>
        <w:t xml:space="preserve">Stomata may make such investigations as deemed necessary to determine the ability of the vendor to perform work, and the vendor shall furnish all information and data for this purpose as Stomata requests. Stomata reserves the right to reject any bid if the evidence submitted by, or investigation of, such vendor fails to satisfy Stomata that such vendor is properly qualified to carry out the obligations of the contract and to complete the work contemplated therein. Conditional bids will not be accepted. The award will be made to that offeror whose proposal is determined to be most advantageous to Stomata, price and other factors considered, subject to negotiation and execution of an acceptable contract. Other evaluation criteria shall include, but not be limited to: compliance with the RFP, reliability and experience of the vendor, qualifications of the project manager(s), and timeline. </w:t>
      </w:r>
    </w:p>
    <w:p w14:paraId="530BB3C5" w14:textId="7C48F2D6" w:rsidR="0038457D" w:rsidRDefault="0038457D" w:rsidP="00C37A60">
      <w:r>
        <w:t>Stomata reserves the right to cancel this RFP at any time, without penalty. Stomata is not liable for any cost incurred by the vendor during the planning and preparation of the reply to this RFP. The proposal must be complete, understandable, and address all the points included in this RFP. Any work performed by subcontractors must be identified. If the bidder is a subsidiary of another company, the parent company, its contact information, and tax ID number must be included.</w:t>
      </w:r>
    </w:p>
    <w:p w14:paraId="29B195A3" w14:textId="1CC65493" w:rsidR="006234D9" w:rsidRDefault="006234D9" w:rsidP="00C37A60"/>
    <w:p w14:paraId="53927DAC" w14:textId="77777777" w:rsidR="006234D9" w:rsidRPr="0038457D" w:rsidRDefault="006234D9" w:rsidP="00C37A60">
      <w:pPr>
        <w:rPr>
          <w:b/>
          <w:bCs/>
        </w:rPr>
      </w:pPr>
      <w:r w:rsidRPr="0038457D">
        <w:rPr>
          <w:b/>
          <w:bCs/>
        </w:rPr>
        <w:t xml:space="preserve">CONTENT OF THE PROPOSAL: </w:t>
      </w:r>
    </w:p>
    <w:p w14:paraId="39CCF6BB" w14:textId="48F456CC" w:rsidR="006234D9" w:rsidRDefault="006234D9" w:rsidP="00C37A60">
      <w:r>
        <w:t xml:space="preserve">Proposals should be prepared simply and economically providing a straightforward, concise description of the vendor’s ability to perform the requirements of this RFP to include the following aspects: Knowledge, Qualifications, and Expertise of the Vendor: Please provide a brief history and overview of your company and its organizational structure, with special emphasis on your understanding of the services required and how your company proposes to fulfill the needs of Stomata, including the following information: </w:t>
      </w:r>
    </w:p>
    <w:p w14:paraId="48D0B948" w14:textId="77777777" w:rsidR="006234D9" w:rsidRDefault="006234D9" w:rsidP="00C37A60">
      <w:r>
        <w:t xml:space="preserve">1) Name, mailing address, e-mail address, telephone, and fax number of the firm. </w:t>
      </w:r>
    </w:p>
    <w:p w14:paraId="4001655A" w14:textId="77777777" w:rsidR="006234D9" w:rsidRDefault="006234D9" w:rsidP="00C37A60">
      <w:r>
        <w:lastRenderedPageBreak/>
        <w:t xml:space="preserve">2) Type of organization (individual, partnership, corporation, or other). If a vendor is owned or controlled by a parent company, the name, main office address, and parent company’s tax identification number shall be provided in the proposal. </w:t>
      </w:r>
    </w:p>
    <w:p w14:paraId="0FE92EA1" w14:textId="539A7AEC" w:rsidR="006234D9" w:rsidRDefault="006234D9" w:rsidP="006234D9">
      <w:r>
        <w:t xml:space="preserve">3) State why your firm is well qualified to provide the requested equipment to Stomata, including the size of the firm, size of the team assigned to Stomata, years in </w:t>
      </w:r>
      <w:r w:rsidR="00975CC8">
        <w:t>installation of commercial roofs</w:t>
      </w:r>
      <w:r w:rsidR="00B83E87">
        <w:t xml:space="preserve"> </w:t>
      </w:r>
      <w:r>
        <w:t xml:space="preserve">(minimum of five years required), </w:t>
      </w:r>
      <w:r w:rsidR="00975CC8">
        <w:t xml:space="preserve">any manufacturer certifications, designations or awards, </w:t>
      </w:r>
      <w:r>
        <w:t xml:space="preserve">and the location of the office(s) from which the project will be coordinated. </w:t>
      </w:r>
    </w:p>
    <w:p w14:paraId="7FA75461" w14:textId="0A246492" w:rsidR="006234D9" w:rsidRDefault="006234D9" w:rsidP="006234D9">
      <w:r>
        <w:t xml:space="preserve">4) Confirm your adherence to the </w:t>
      </w:r>
      <w:r w:rsidR="0038457D">
        <w:t>Requirements</w:t>
      </w:r>
      <w:r>
        <w:t xml:space="preserve"> and provide details of how you plan to meet Stomata’s needs. Describe the tools, strategies, equipment, and resources you would use to complete our project and service our account both on a routine and on an emergency basis. </w:t>
      </w:r>
    </w:p>
    <w:p w14:paraId="4BD9262D" w14:textId="649A771E" w:rsidR="006234D9" w:rsidRDefault="006234D9" w:rsidP="006234D9"/>
    <w:p w14:paraId="14D8B3E2" w14:textId="385E1202" w:rsidR="006234D9" w:rsidRDefault="006234D9" w:rsidP="006234D9">
      <w:pPr>
        <w:rPr>
          <w:u w:val="single"/>
        </w:rPr>
      </w:pPr>
      <w:r w:rsidRPr="006234D9">
        <w:rPr>
          <w:u w:val="single"/>
        </w:rPr>
        <w:t>Timeline</w:t>
      </w:r>
    </w:p>
    <w:p w14:paraId="0BE59991" w14:textId="0467E794" w:rsidR="006234D9" w:rsidRDefault="004B6BD9" w:rsidP="006234D9">
      <w:pPr>
        <w:rPr>
          <w:u w:val="single"/>
        </w:rPr>
      </w:pPr>
      <w:r>
        <w:t xml:space="preserve">Provide a timeline of milestones from the beginning to the end of this project. We would like to have this project </w:t>
      </w:r>
      <w:proofErr w:type="gramStart"/>
      <w:r>
        <w:t>completed  by</w:t>
      </w:r>
      <w:proofErr w:type="gramEnd"/>
      <w:r w:rsidR="00B5769A">
        <w:t xml:space="preserve"> December 31st</w:t>
      </w:r>
      <w:r>
        <w:t xml:space="preserve"> 202</w:t>
      </w:r>
      <w:r w:rsidR="00B5769A">
        <w:t>2</w:t>
      </w:r>
      <w:r>
        <w:t>.</w:t>
      </w:r>
    </w:p>
    <w:p w14:paraId="1001CFB0" w14:textId="77777777" w:rsidR="0026242A" w:rsidRDefault="0026242A" w:rsidP="006234D9">
      <w:pPr>
        <w:rPr>
          <w:u w:val="single"/>
        </w:rPr>
      </w:pPr>
    </w:p>
    <w:p w14:paraId="13453F4A" w14:textId="28A6546E" w:rsidR="006234D9" w:rsidRDefault="006234D9" w:rsidP="006234D9">
      <w:pPr>
        <w:rPr>
          <w:u w:val="single"/>
        </w:rPr>
      </w:pPr>
      <w:r>
        <w:rPr>
          <w:u w:val="single"/>
        </w:rPr>
        <w:t>Pricing</w:t>
      </w:r>
    </w:p>
    <w:p w14:paraId="2C5F7069" w14:textId="2A35A1F4" w:rsidR="0038457D" w:rsidRPr="002E5432" w:rsidRDefault="0026242A" w:rsidP="006234D9">
      <w:pPr>
        <w:rPr>
          <w:u w:val="single"/>
        </w:rPr>
      </w:pPr>
      <w:r>
        <w:t>Vendor should submit one total price for the entire project</w:t>
      </w:r>
      <w:r w:rsidR="00B83E87">
        <w:t>, with variation permitted only for repair</w:t>
      </w:r>
      <w:r w:rsidR="005A2E83">
        <w:t>, which should be addressed as a material cost plus hourly rate</w:t>
      </w:r>
      <w:proofErr w:type="gramStart"/>
      <w:r w:rsidR="005A2E83">
        <w:t xml:space="preserve">. </w:t>
      </w:r>
      <w:r>
        <w:t>.</w:t>
      </w:r>
      <w:proofErr w:type="gramEnd"/>
      <w:r>
        <w:t xml:space="preserve"> </w:t>
      </w:r>
    </w:p>
    <w:sectPr w:rsidR="0038457D" w:rsidRPr="002E5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62257"/>
    <w:multiLevelType w:val="hybridMultilevel"/>
    <w:tmpl w:val="2A52E620"/>
    <w:lvl w:ilvl="0" w:tplc="688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5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CC"/>
    <w:rsid w:val="0002624D"/>
    <w:rsid w:val="000A09CC"/>
    <w:rsid w:val="000B053E"/>
    <w:rsid w:val="00156089"/>
    <w:rsid w:val="0017094F"/>
    <w:rsid w:val="00184A91"/>
    <w:rsid w:val="002009F7"/>
    <w:rsid w:val="0026242A"/>
    <w:rsid w:val="002E5432"/>
    <w:rsid w:val="0038457D"/>
    <w:rsid w:val="00401A33"/>
    <w:rsid w:val="004B6BD9"/>
    <w:rsid w:val="004C3C87"/>
    <w:rsid w:val="005A2E83"/>
    <w:rsid w:val="006234D9"/>
    <w:rsid w:val="00767631"/>
    <w:rsid w:val="00775265"/>
    <w:rsid w:val="00783C37"/>
    <w:rsid w:val="007915E4"/>
    <w:rsid w:val="00857622"/>
    <w:rsid w:val="008A0B8C"/>
    <w:rsid w:val="008A54D3"/>
    <w:rsid w:val="0097289B"/>
    <w:rsid w:val="00975CC8"/>
    <w:rsid w:val="009C55DE"/>
    <w:rsid w:val="009E5F04"/>
    <w:rsid w:val="00A2228A"/>
    <w:rsid w:val="00A81D7E"/>
    <w:rsid w:val="00AB413D"/>
    <w:rsid w:val="00AB7136"/>
    <w:rsid w:val="00AF5DC6"/>
    <w:rsid w:val="00B15585"/>
    <w:rsid w:val="00B5769A"/>
    <w:rsid w:val="00B83E87"/>
    <w:rsid w:val="00BA6C0F"/>
    <w:rsid w:val="00BB5758"/>
    <w:rsid w:val="00BF39BC"/>
    <w:rsid w:val="00BF59BC"/>
    <w:rsid w:val="00C37A60"/>
    <w:rsid w:val="00CE2E40"/>
    <w:rsid w:val="00D47C97"/>
    <w:rsid w:val="00E159CE"/>
    <w:rsid w:val="00EF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9B49"/>
  <w15:chartTrackingRefBased/>
  <w15:docId w15:val="{35F27FD2-87AB-47D5-8DDE-A86687BA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85"/>
    <w:pPr>
      <w:ind w:left="720"/>
      <w:contextualSpacing/>
    </w:pPr>
  </w:style>
  <w:style w:type="paragraph" w:styleId="NoSpacing">
    <w:name w:val="No Spacing"/>
    <w:uiPriority w:val="1"/>
    <w:qFormat/>
    <w:rsid w:val="002009F7"/>
    <w:pPr>
      <w:spacing w:after="0" w:line="240" w:lineRule="auto"/>
    </w:pPr>
  </w:style>
  <w:style w:type="character" w:styleId="Hyperlink">
    <w:name w:val="Hyperlink"/>
    <w:basedOn w:val="DefaultParagraphFont"/>
    <w:uiPriority w:val="99"/>
    <w:unhideWhenUsed/>
    <w:rsid w:val="002E5432"/>
    <w:rPr>
      <w:color w:val="0563C1" w:themeColor="hyperlink"/>
      <w:u w:val="single"/>
    </w:rPr>
  </w:style>
  <w:style w:type="character" w:styleId="UnresolvedMention">
    <w:name w:val="Unresolved Mention"/>
    <w:basedOn w:val="DefaultParagraphFont"/>
    <w:uiPriority w:val="99"/>
    <w:semiHidden/>
    <w:unhideWhenUsed/>
    <w:rsid w:val="002E5432"/>
    <w:rPr>
      <w:color w:val="605E5C"/>
      <w:shd w:val="clear" w:color="auto" w:fill="E1DFDD"/>
    </w:rPr>
  </w:style>
  <w:style w:type="paragraph" w:styleId="Revision">
    <w:name w:val="Revision"/>
    <w:hidden/>
    <w:uiPriority w:val="99"/>
    <w:semiHidden/>
    <w:rsid w:val="00767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matadevelop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1831</Words>
  <Characters>12197</Characters>
  <Application>Microsoft Office Word</Application>
  <DocSecurity>0</DocSecurity>
  <Lines>184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Dicker</dc:creator>
  <cp:keywords/>
  <dc:description/>
  <cp:lastModifiedBy>Barry Dicker</cp:lastModifiedBy>
  <cp:revision>3</cp:revision>
  <dcterms:created xsi:type="dcterms:W3CDTF">2022-09-20T17:33:00Z</dcterms:created>
  <dcterms:modified xsi:type="dcterms:W3CDTF">2022-09-20T17:34:00Z</dcterms:modified>
</cp:coreProperties>
</file>